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882B" w14:textId="47EFAC48" w:rsidR="00F95D8B" w:rsidRDefault="009F0690" w:rsidP="00D8666A">
      <w:pPr>
        <w:pStyle w:val="Titre1"/>
        <w:spacing w:before="240" w:after="0" w:line="480" w:lineRule="auto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>
        <w:rPr>
          <w:rFonts w:ascii="Source Serif Pro" w:hAnsi="Source Serif 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50B11953" wp14:editId="5E44271D">
                <wp:extent cx="6398260" cy="1400225"/>
                <wp:effectExtent l="0" t="0" r="2540" b="0"/>
                <wp:docPr id="582417248" name="Rectangle 209359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1400225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3166" w14:textId="77777777" w:rsidR="00F95D8B" w:rsidRPr="00011D40" w:rsidRDefault="00F95D8B" w:rsidP="00F95D8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1D4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Programme national de recherche — Industries culturelles et créatives  </w:t>
                            </w:r>
                          </w:p>
                          <w:p w14:paraId="4CFFCB67" w14:textId="77777777" w:rsidR="00F95D8B" w:rsidRPr="00011D40" w:rsidRDefault="00F95D8B" w:rsidP="00F95D8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1D4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(PEPR ICCARE) </w:t>
                            </w:r>
                          </w:p>
                          <w:p w14:paraId="0C2B14D9" w14:textId="77777777" w:rsidR="00F95D8B" w:rsidRPr="00011D40" w:rsidRDefault="00F95D8B" w:rsidP="00F95D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1D4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Projet COMET</w:t>
                            </w:r>
                          </w:p>
                          <w:p w14:paraId="6BCB87EB" w14:textId="77777777" w:rsidR="00F95D8B" w:rsidRPr="00011D40" w:rsidRDefault="00F95D8B" w:rsidP="00F95D8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1D4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« Conceptions et usages des univers </w:t>
                            </w:r>
                            <w:proofErr w:type="spellStart"/>
                            <w:r w:rsidRPr="00011D4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métaversiques</w:t>
                            </w:r>
                            <w:proofErr w:type="spellEnd"/>
                            <w:r w:rsidRPr="00011D4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11953" id="Rectangle 2093593665" o:spid="_x0000_s1026" style="width:503.8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" fillcolor="#4b40a8" stroked="f">
                <v:textbox>
                  <w:txbxContent>
                    <w:p w14:paraId="13FC3166" w14:textId="77777777" w:rsidR="00F95D8B" w:rsidRPr="00011D40" w:rsidRDefault="00F95D8B" w:rsidP="00F95D8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11D4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Programme national de recherche — Industries culturelles et créatives  </w:t>
                      </w:r>
                    </w:p>
                    <w:p w14:paraId="4CFFCB67" w14:textId="77777777" w:rsidR="00F95D8B" w:rsidRPr="00011D40" w:rsidRDefault="00F95D8B" w:rsidP="00F95D8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11D4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(PEPR ICCARE) </w:t>
                      </w:r>
                    </w:p>
                    <w:p w14:paraId="0C2B14D9" w14:textId="77777777" w:rsidR="00F95D8B" w:rsidRPr="00011D40" w:rsidRDefault="00F95D8B" w:rsidP="00F95D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11D4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Projet COMET</w:t>
                      </w:r>
                    </w:p>
                    <w:p w14:paraId="6BCB87EB" w14:textId="77777777" w:rsidR="00F95D8B" w:rsidRPr="00011D40" w:rsidRDefault="00F95D8B" w:rsidP="00F95D8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11D4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« Conceptions et usages des univers </w:t>
                      </w:r>
                      <w:proofErr w:type="spellStart"/>
                      <w:r w:rsidRPr="00011D40">
                        <w:rPr>
                          <w:color w:val="FFFFFF" w:themeColor="background1"/>
                          <w:sz w:val="28"/>
                          <w:szCs w:val="28"/>
                        </w:rPr>
                        <w:t>métaversiques</w:t>
                      </w:r>
                      <w:proofErr w:type="spellEnd"/>
                      <w:r w:rsidRPr="00011D4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8B8832" w14:textId="022E835D" w:rsidR="0009105D" w:rsidRPr="007342B3" w:rsidRDefault="00420E76" w:rsidP="00D8666A">
      <w:pPr>
        <w:pStyle w:val="Titre1"/>
        <w:spacing w:before="240" w:after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7342B3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</w:t>
      </w:r>
    </w:p>
    <w:p w14:paraId="7707FAFC" w14:textId="0F18A99A" w:rsidR="00BB57DB" w:rsidRDefault="003B5BBF" w:rsidP="00D8666A">
      <w:pPr>
        <w:pStyle w:val="Courrier"/>
        <w:spacing w:line="240" w:lineRule="auto"/>
        <w:jc w:val="center"/>
        <w:rPr>
          <w:rFonts w:ascii="Source Serif Pro" w:hAnsi="Source Serif Pro" w:cs="Calibri"/>
          <w:b/>
        </w:rPr>
      </w:pPr>
      <w:r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« 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>C</w:t>
      </w:r>
      <w:r w:rsidR="00472E54"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ontrats doctoraux »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</w:t>
      </w:r>
      <w:r w:rsidR="000E7E3A">
        <w:rPr>
          <w:rFonts w:ascii="Source Serif Pro" w:hAnsi="Source Serif Pro"/>
          <w:b/>
          <w:bCs/>
          <w:color w:val="000000" w:themeColor="text1"/>
          <w:sz w:val="28"/>
          <w:szCs w:val="28"/>
        </w:rPr>
        <w:t>du projet COMET</w:t>
      </w:r>
      <w:r w:rsidR="007D609B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>(C</w:t>
      </w:r>
      <w:r w:rsidR="00472E54"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ampagne 20</w:t>
      </w:r>
      <w:r w:rsidR="009E6DDE">
        <w:rPr>
          <w:rFonts w:ascii="Source Serif Pro" w:hAnsi="Source Serif Pro"/>
          <w:b/>
          <w:bCs/>
          <w:color w:val="000000" w:themeColor="text1"/>
          <w:sz w:val="28"/>
          <w:szCs w:val="28"/>
        </w:rPr>
        <w:t>25)</w:t>
      </w:r>
    </w:p>
    <w:p w14:paraId="6CFCA9B2" w14:textId="4B89E6A1" w:rsidR="00D8666A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eastAsiaTheme="majorEastAsia" w:hAnsi="Source Serif Pro" w:cs="Calibri"/>
          <w:noProof/>
          <w:color w:val="0F4761" w:themeColor="accent1" w:themeShade="BF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5366655B">
                <wp:simplePos x="0" y="0"/>
                <wp:positionH relativeFrom="column">
                  <wp:posOffset>-104775</wp:posOffset>
                </wp:positionH>
                <wp:positionV relativeFrom="paragraph">
                  <wp:posOffset>321945</wp:posOffset>
                </wp:positionV>
                <wp:extent cx="6541135" cy="394335"/>
                <wp:effectExtent l="0" t="0" r="0" b="571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11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14AA9494" w:rsidR="00420E76" w:rsidRPr="007342B3" w:rsidRDefault="00D74CB8" w:rsidP="007342B3">
                            <w:pPr>
                              <w:pStyle w:val="Courrier"/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right="385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DIRECTION DE THÈSE</w:t>
                            </w:r>
                          </w:p>
                          <w:p w14:paraId="23D18140" w14:textId="77777777" w:rsidR="00420E76" w:rsidRPr="007342B3" w:rsidRDefault="00420E76" w:rsidP="00BE0306">
                            <w:pPr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left="-567" w:right="385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36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left:0;text-align:left;margin-left:-8.25pt;margin-top:25.35pt;width:515.0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" fillcolor="#4443ab" stroked="f">
                <v:textbox inset="7.35pt,7.35pt,7.35pt,7.35pt">
                  <w:txbxContent>
                    <w:p w14:paraId="492ECF3F" w14:textId="14AA9494" w:rsidR="00420E76" w:rsidRPr="007342B3" w:rsidRDefault="00D74CB8" w:rsidP="007342B3">
                      <w:pPr>
                        <w:pStyle w:val="Courrier"/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right="385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DIRECTION DE THÈSE</w:t>
                      </w:r>
                    </w:p>
                    <w:p w14:paraId="23D18140" w14:textId="77777777" w:rsidR="00420E76" w:rsidRPr="007342B3" w:rsidRDefault="00420E76" w:rsidP="00BE0306">
                      <w:pPr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left="-567" w:right="385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A47E4" w14:textId="59B87864" w:rsidR="00D8666A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</w:p>
    <w:p w14:paraId="516CB12A" w14:textId="4DDA5208" w:rsidR="00D8666A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NOM(S) de la direction de thèse :</w:t>
      </w:r>
    </w:p>
    <w:p w14:paraId="549DF5A0" w14:textId="08AF8ACE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Prénom : </w:t>
      </w:r>
    </w:p>
    <w:p w14:paraId="2A7C92F3" w14:textId="3DA24173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Courriel : </w:t>
      </w:r>
    </w:p>
    <w:p w14:paraId="6433939B" w14:textId="204ED206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 xml:space="preserve">Statut : </w:t>
      </w:r>
      <w:r w:rsidR="0019554C" w:rsidRPr="007342B3">
        <w:rPr>
          <w:rFonts w:ascii="Source Serif Pro" w:hAnsi="Source Serif Pro" w:cs="Calibri"/>
          <w:bCs/>
        </w:rPr>
        <w:t>enseignant-chercheur/chercheur</w:t>
      </w:r>
    </w:p>
    <w:p w14:paraId="615436F5" w14:textId="1D6EF47C" w:rsidR="0019554C" w:rsidRPr="007342B3" w:rsidRDefault="0019554C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 xml:space="preserve">Affiliation : </w:t>
      </w:r>
      <w:r w:rsidRPr="007342B3">
        <w:rPr>
          <w:rFonts w:ascii="Source Serif Pro" w:hAnsi="Source Serif Pro" w:cs="Calibri"/>
          <w:bCs/>
        </w:rPr>
        <w:t>université/CNRS</w:t>
      </w:r>
    </w:p>
    <w:p w14:paraId="2E04F01E" w14:textId="26FE32AD" w:rsidR="0019554C" w:rsidRDefault="0019554C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Rattachement </w:t>
      </w:r>
      <w:r w:rsidRPr="007342B3">
        <w:rPr>
          <w:rFonts w:ascii="Source Serif Pro" w:hAnsi="Source Serif Pro" w:cs="Calibri"/>
          <w:bCs/>
        </w:rPr>
        <w:t>: sciences humaines et sociales/sciences informatiques</w:t>
      </w:r>
    </w:p>
    <w:p w14:paraId="47E84DAC" w14:textId="35F898F3" w:rsidR="00D8666A" w:rsidRPr="007342B3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Laboratoire d’accueil du doctorant :</w:t>
      </w:r>
    </w:p>
    <w:p w14:paraId="214BF5D3" w14:textId="3FFF3ADE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Code de l’unité : </w:t>
      </w:r>
    </w:p>
    <w:p w14:paraId="655B6D87" w14:textId="7F85CE3F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Ville de l’unité : </w:t>
      </w:r>
    </w:p>
    <w:p w14:paraId="57637F92" w14:textId="046193A5" w:rsidR="00D8666A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76CB59E8">
                <wp:simplePos x="0" y="0"/>
                <wp:positionH relativeFrom="column">
                  <wp:posOffset>-224790</wp:posOffset>
                </wp:positionH>
                <wp:positionV relativeFrom="paragraph">
                  <wp:posOffset>366395</wp:posOffset>
                </wp:positionV>
                <wp:extent cx="6604635" cy="394335"/>
                <wp:effectExtent l="0" t="0" r="5715" b="5715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6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1F152B78" w:rsidR="00420E76" w:rsidRPr="007342B3" w:rsidRDefault="00420E76" w:rsidP="00420E76">
                            <w:pPr>
                              <w:pStyle w:val="Courrier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1B7468"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ESCRIPTION DE LA PROPOSITION DE DOCTORAT</w:t>
                            </w: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(4 pages maximum)</w:t>
                            </w:r>
                          </w:p>
                          <w:p w14:paraId="26CEB9C4" w14:textId="77777777" w:rsidR="00420E76" w:rsidRPr="007342B3" w:rsidRDefault="00420E76" w:rsidP="00420E76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30" type="#_x0000_t202" style="position:absolute;left:0;text-align:left;margin-left:-17.7pt;margin-top:28.85pt;width:520.05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" fillcolor="#4443ab" stroked="f">
                <v:textbox inset="7.35pt,7.35pt,7.35pt,7.35pt">
                  <w:txbxContent>
                    <w:p w14:paraId="4DD606C6" w14:textId="1F152B78" w:rsidR="00420E76" w:rsidRPr="007342B3" w:rsidRDefault="00420E76" w:rsidP="00420E76">
                      <w:pPr>
                        <w:pStyle w:val="Courrier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1B7468"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ESCRIPTION DE LA PROPOSITION DE DOCTORAT</w:t>
                      </w: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(4 pages maximum)</w:t>
                      </w:r>
                    </w:p>
                    <w:p w14:paraId="26CEB9C4" w14:textId="77777777" w:rsidR="00420E76" w:rsidRPr="007342B3" w:rsidRDefault="00420E76" w:rsidP="00420E76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F69" w:rsidRPr="007342B3">
        <w:rPr>
          <w:rFonts w:ascii="Source Serif Pro" w:hAnsi="Source Serif Pro" w:cs="Calibri"/>
          <w:b/>
        </w:rPr>
        <w:t>Institution qui emploiera</w:t>
      </w:r>
      <w:r w:rsidR="0009105D" w:rsidRPr="007342B3">
        <w:rPr>
          <w:rFonts w:ascii="Source Serif Pro" w:hAnsi="Source Serif Pro" w:cs="Calibri"/>
          <w:b/>
        </w:rPr>
        <w:t xml:space="preserve"> </w:t>
      </w:r>
      <w:r w:rsidR="00A17F69" w:rsidRPr="007342B3">
        <w:rPr>
          <w:rFonts w:ascii="Source Serif Pro" w:hAnsi="Source Serif Pro" w:cs="Calibri"/>
          <w:b/>
        </w:rPr>
        <w:t>le</w:t>
      </w:r>
      <w:r w:rsidR="0009105D" w:rsidRPr="007342B3">
        <w:rPr>
          <w:rFonts w:ascii="Source Serif Pro" w:hAnsi="Source Serif Pro" w:cs="Calibri"/>
          <w:b/>
        </w:rPr>
        <w:t xml:space="preserve"> doctorant :</w:t>
      </w:r>
    </w:p>
    <w:p w14:paraId="2E431052" w14:textId="77777777" w:rsidR="00D8666A" w:rsidRDefault="00D8666A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</w:p>
    <w:p w14:paraId="41715F2A" w14:textId="0740AE18" w:rsidR="00D74CB8" w:rsidRPr="007342B3" w:rsidRDefault="00D74CB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Titre de la proposition de doctorat :</w:t>
      </w:r>
    </w:p>
    <w:p w14:paraId="548C1536" w14:textId="17105F78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Description de la proposition de doctorat </w:t>
      </w:r>
      <w:r w:rsidR="00D74CB8" w:rsidRPr="007342B3">
        <w:rPr>
          <w:rFonts w:ascii="Source Serif Pro" w:hAnsi="Source Serif Pro" w:cs="Calibri"/>
          <w:b/>
        </w:rPr>
        <w:t>:</w:t>
      </w:r>
    </w:p>
    <w:p w14:paraId="1D16A138" w14:textId="3817EAD9" w:rsidR="001B7468" w:rsidRDefault="001B7468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 xml:space="preserve">Contexte </w:t>
      </w:r>
      <w:r w:rsidR="00D8666A">
        <w:rPr>
          <w:rFonts w:ascii="Source Serif Pro" w:hAnsi="Source Serif Pro" w:cs="Calibri"/>
          <w:bCs/>
        </w:rPr>
        <w:t>de la recherche</w:t>
      </w:r>
    </w:p>
    <w:p w14:paraId="7E60C0B0" w14:textId="5BCF7C72" w:rsidR="00D8666A" w:rsidRDefault="00D8666A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>
        <w:rPr>
          <w:rFonts w:ascii="Source Serif Pro" w:hAnsi="Source Serif Pro" w:cs="Calibri"/>
          <w:bCs/>
        </w:rPr>
        <w:t>État de l’art</w:t>
      </w:r>
    </w:p>
    <w:p w14:paraId="33BE866B" w14:textId="21688D15" w:rsidR="00D8666A" w:rsidRPr="007342B3" w:rsidRDefault="00D8666A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>
        <w:rPr>
          <w:rFonts w:ascii="Source Serif Pro" w:hAnsi="Source Serif Pro" w:cs="Calibri"/>
          <w:bCs/>
        </w:rPr>
        <w:t>Originalité de la proposition, caractère innovant</w:t>
      </w:r>
    </w:p>
    <w:p w14:paraId="0833AAB4" w14:textId="77777777" w:rsidR="001B7468" w:rsidRPr="007342B3" w:rsidRDefault="001B7468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lastRenderedPageBreak/>
        <w:t>Problématique et objectifs</w:t>
      </w:r>
    </w:p>
    <w:p w14:paraId="5606F3E4" w14:textId="77777777" w:rsidR="001B7468" w:rsidRPr="007342B3" w:rsidRDefault="001B7468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Approches et méthodes</w:t>
      </w:r>
    </w:p>
    <w:p w14:paraId="63C74419" w14:textId="6827F483" w:rsidR="001B7468" w:rsidRPr="007342B3" w:rsidRDefault="00D8666A" w:rsidP="00D8666A">
      <w:pPr>
        <w:pStyle w:val="Courrier"/>
        <w:numPr>
          <w:ilvl w:val="0"/>
          <w:numId w:val="3"/>
        </w:numPr>
        <w:spacing w:line="480" w:lineRule="auto"/>
        <w:jc w:val="both"/>
        <w:rPr>
          <w:rFonts w:ascii="Source Serif Pro" w:hAnsi="Source Serif Pro" w:cs="Calibri"/>
          <w:bCs/>
        </w:rPr>
      </w:pPr>
      <w:r>
        <w:rPr>
          <w:rFonts w:ascii="Source Serif Pro" w:hAnsi="Source Serif Pro" w:cs="Calibri"/>
          <w:bCs/>
        </w:rPr>
        <w:t>Résultats attendus</w:t>
      </w:r>
    </w:p>
    <w:p w14:paraId="6E8C5DDA" w14:textId="77777777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</w:p>
    <w:p w14:paraId="19F96E2E" w14:textId="0872E585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Adéquation avec la stratégie du programme de recherche Industries culturelles et créatives</w:t>
      </w:r>
      <w:r w:rsidR="000E7E3A">
        <w:rPr>
          <w:rFonts w:ascii="Source Serif Pro" w:hAnsi="Source Serif Pro" w:cs="Calibri"/>
          <w:b/>
        </w:rPr>
        <w:t xml:space="preserve"> et le projet COMET</w:t>
      </w:r>
      <w:r w:rsidRPr="007342B3">
        <w:rPr>
          <w:rFonts w:ascii="Source Serif Pro" w:hAnsi="Source Serif Pro" w:cs="Calibri"/>
          <w:b/>
        </w:rPr>
        <w:t xml:space="preserve"> (1 page max)</w:t>
      </w:r>
      <w:r w:rsidR="00D74CB8" w:rsidRPr="007342B3">
        <w:rPr>
          <w:rFonts w:ascii="Source Serif Pro" w:hAnsi="Source Serif Pro" w:cs="Calibri"/>
          <w:b/>
        </w:rPr>
        <w:t> :</w:t>
      </w:r>
    </w:p>
    <w:p w14:paraId="615030C3" w14:textId="77777777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</w:p>
    <w:p w14:paraId="24F6CE13" w14:textId="6854BF83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Interdisciplinarité</w:t>
      </w:r>
      <w:r w:rsidRPr="007342B3">
        <w:rPr>
          <w:rFonts w:ascii="Source Serif Pro" w:hAnsi="Source Serif Pro" w:cs="Calibri"/>
          <w:bCs/>
        </w:rPr>
        <w:t xml:space="preserve"> (Sciences humaines et sociales</w:t>
      </w:r>
      <w:r w:rsidR="00D8666A">
        <w:rPr>
          <w:rFonts w:ascii="Source Serif Pro" w:hAnsi="Source Serif Pro" w:cs="Calibri"/>
          <w:bCs/>
        </w:rPr>
        <w:t xml:space="preserve"> / </w:t>
      </w:r>
      <w:r w:rsidRPr="007342B3">
        <w:rPr>
          <w:rFonts w:ascii="Source Serif Pro" w:hAnsi="Source Serif Pro" w:cs="Calibri"/>
          <w:bCs/>
        </w:rPr>
        <w:t>Sciences informatiques</w:t>
      </w:r>
      <w:r w:rsidR="00D8666A">
        <w:rPr>
          <w:rFonts w:ascii="Source Serif Pro" w:hAnsi="Source Serif Pro" w:cs="Calibri"/>
          <w:bCs/>
        </w:rPr>
        <w:t>)</w:t>
      </w:r>
    </w:p>
    <w:p w14:paraId="2B4C6347" w14:textId="77777777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</w:p>
    <w:p w14:paraId="2C89735C" w14:textId="5ABEC73A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Partenariats</w:t>
      </w:r>
      <w:r w:rsidR="00032703" w:rsidRPr="007342B3">
        <w:rPr>
          <w:rFonts w:ascii="Source Serif Pro" w:hAnsi="Source Serif Pro" w:cs="Calibri"/>
          <w:bCs/>
        </w:rPr>
        <w:t> :</w:t>
      </w:r>
    </w:p>
    <w:p w14:paraId="301B5EB9" w14:textId="77777777" w:rsidR="001B7468" w:rsidRPr="007342B3" w:rsidRDefault="001B7468" w:rsidP="00D8666A">
      <w:pPr>
        <w:pStyle w:val="Courrier"/>
        <w:numPr>
          <w:ilvl w:val="0"/>
          <w:numId w:val="4"/>
        </w:numPr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Avec les ICC</w:t>
      </w:r>
    </w:p>
    <w:p w14:paraId="250DB1EE" w14:textId="76259CE6" w:rsidR="001B7468" w:rsidRPr="007342B3" w:rsidRDefault="001B7468" w:rsidP="00D8666A">
      <w:pPr>
        <w:pStyle w:val="Courrier"/>
        <w:numPr>
          <w:ilvl w:val="0"/>
          <w:numId w:val="4"/>
        </w:numPr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 xml:space="preserve">Avec l’infrastructure </w:t>
      </w:r>
      <w:proofErr w:type="spellStart"/>
      <w:r w:rsidRPr="007342B3">
        <w:rPr>
          <w:rFonts w:ascii="Source Serif Pro" w:hAnsi="Source Serif Pro" w:cs="Calibri"/>
          <w:bCs/>
        </w:rPr>
        <w:t>HumaNum</w:t>
      </w:r>
      <w:proofErr w:type="spellEnd"/>
      <w:r w:rsidRPr="007342B3">
        <w:rPr>
          <w:rFonts w:ascii="Source Serif Pro" w:hAnsi="Source Serif Pro" w:cs="Calibri"/>
          <w:bCs/>
        </w:rPr>
        <w:t xml:space="preserve"> et l’</w:t>
      </w:r>
      <w:proofErr w:type="spellStart"/>
      <w:r w:rsidRPr="007342B3">
        <w:rPr>
          <w:rFonts w:ascii="Source Serif Pro" w:hAnsi="Source Serif Pro" w:cs="Calibri"/>
          <w:bCs/>
        </w:rPr>
        <w:t>Equip</w:t>
      </w:r>
      <w:r w:rsidR="00032703" w:rsidRPr="007342B3">
        <w:rPr>
          <w:rFonts w:ascii="Source Serif Pro" w:hAnsi="Source Serif Pro" w:cs="Calibri"/>
          <w:bCs/>
        </w:rPr>
        <w:t>E</w:t>
      </w:r>
      <w:r w:rsidRPr="007342B3">
        <w:rPr>
          <w:rFonts w:ascii="Source Serif Pro" w:hAnsi="Source Serif Pro" w:cs="Calibri"/>
          <w:bCs/>
        </w:rPr>
        <w:t>x</w:t>
      </w:r>
      <w:proofErr w:type="spellEnd"/>
      <w:r w:rsidR="00032703" w:rsidRPr="007342B3">
        <w:rPr>
          <w:rFonts w:ascii="Source Serif Pro" w:hAnsi="Source Serif Pro" w:cs="Calibri"/>
          <w:bCs/>
        </w:rPr>
        <w:t>+</w:t>
      </w:r>
      <w:r w:rsidRPr="007342B3">
        <w:rPr>
          <w:rFonts w:ascii="Source Serif Pro" w:hAnsi="Source Serif Pro" w:cs="Calibri"/>
          <w:bCs/>
        </w:rPr>
        <w:t xml:space="preserve"> Continuum</w:t>
      </w:r>
    </w:p>
    <w:p w14:paraId="196FBF52" w14:textId="77777777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</w:p>
    <w:p w14:paraId="6F0B67AE" w14:textId="1F9997FE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Stratégie de diffusion et de valorisation des résultats</w:t>
      </w:r>
      <w:r w:rsidR="00D8666A">
        <w:rPr>
          <w:rFonts w:ascii="Source Serif Pro" w:hAnsi="Source Serif Pro" w:cs="Calibri"/>
          <w:bCs/>
        </w:rPr>
        <w:t xml:space="preserve"> </w:t>
      </w:r>
      <w:r w:rsidR="00032703" w:rsidRPr="007342B3">
        <w:rPr>
          <w:rFonts w:ascii="Source Serif Pro" w:hAnsi="Source Serif Pro" w:cs="Calibri"/>
          <w:bCs/>
        </w:rPr>
        <w:t>:</w:t>
      </w:r>
    </w:p>
    <w:p w14:paraId="23957593" w14:textId="77777777" w:rsidR="001B7468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</w:p>
    <w:p w14:paraId="1D273D68" w14:textId="5F4035D7" w:rsidR="00A17F69" w:rsidRPr="007342B3" w:rsidRDefault="001B7468" w:rsidP="00D8666A">
      <w:pPr>
        <w:pStyle w:val="Courrier"/>
        <w:spacing w:line="48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Impacts économ</w:t>
      </w:r>
      <w:r w:rsidR="00D74CB8" w:rsidRPr="007342B3">
        <w:rPr>
          <w:rFonts w:ascii="Source Serif Pro" w:hAnsi="Source Serif Pro" w:cs="Calibri"/>
          <w:b/>
        </w:rPr>
        <w:t>i</w:t>
      </w:r>
      <w:r w:rsidRPr="007342B3">
        <w:rPr>
          <w:rFonts w:ascii="Source Serif Pro" w:hAnsi="Source Serif Pro" w:cs="Calibri"/>
          <w:b/>
        </w:rPr>
        <w:t>ques et sociaux</w:t>
      </w:r>
      <w:r w:rsidRPr="007342B3">
        <w:rPr>
          <w:rFonts w:ascii="Source Serif Pro" w:hAnsi="Source Serif Pro" w:cs="Calibri"/>
          <w:bCs/>
        </w:rPr>
        <w:t xml:space="preserve"> </w:t>
      </w:r>
      <w:r w:rsidR="00032703" w:rsidRPr="007342B3">
        <w:rPr>
          <w:rFonts w:ascii="Source Serif Pro" w:hAnsi="Source Serif Pro" w:cs="Calibri"/>
          <w:bCs/>
        </w:rPr>
        <w:t>:</w:t>
      </w:r>
    </w:p>
    <w:p w14:paraId="517FC094" w14:textId="77777777" w:rsidR="00420E76" w:rsidRPr="00FB3BDD" w:rsidRDefault="00420E76" w:rsidP="00D8666A">
      <w:pPr>
        <w:pStyle w:val="Courrier"/>
        <w:spacing w:line="480" w:lineRule="auto"/>
        <w:jc w:val="both"/>
        <w:rPr>
          <w:rFonts w:ascii="Calibri" w:hAnsi="Calibri" w:cs="Calibri"/>
          <w:color w:val="808080"/>
          <w:sz w:val="22"/>
          <w:szCs w:val="22"/>
        </w:rPr>
      </w:pPr>
    </w:p>
    <w:sectPr w:rsidR="00420E76" w:rsidRPr="00FB3BDD" w:rsidSect="00BE030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E7F8" w14:textId="77777777" w:rsidR="00610DA5" w:rsidRDefault="00610DA5" w:rsidP="00967432">
      <w:r>
        <w:separator/>
      </w:r>
    </w:p>
  </w:endnote>
  <w:endnote w:type="continuationSeparator" w:id="0">
    <w:p w14:paraId="30E387A2" w14:textId="77777777" w:rsidR="00610DA5" w:rsidRDefault="00610DA5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D2A5" w14:textId="77777777" w:rsidR="00610DA5" w:rsidRDefault="00610DA5" w:rsidP="00967432">
      <w:r>
        <w:separator/>
      </w:r>
    </w:p>
  </w:footnote>
  <w:footnote w:type="continuationSeparator" w:id="0">
    <w:p w14:paraId="1A5E42FB" w14:textId="77777777" w:rsidR="00610DA5" w:rsidRDefault="00610DA5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1E492104" w:rsidR="00DD62BC" w:rsidRPr="00DD62BC" w:rsidRDefault="00DD62BC" w:rsidP="00BE0306">
    <w:pPr>
      <w:pStyle w:val="En-tte"/>
      <w:tabs>
        <w:tab w:val="clear" w:pos="9072"/>
        <w:tab w:val="right" w:pos="9638"/>
      </w:tabs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BE0306">
      <w:tab/>
    </w:r>
    <w:r>
      <w:t xml:space="preserve">    </w:t>
    </w:r>
    <w:r w:rsidR="00BE0306">
      <w:rPr>
        <w:noProof/>
      </w:rPr>
      <w:drawing>
        <wp:inline distT="0" distB="0" distL="0" distR="0" wp14:anchorId="10995FB1" wp14:editId="4A875A88">
          <wp:extent cx="476885" cy="457200"/>
          <wp:effectExtent l="0" t="0" r="5080" b="0"/>
          <wp:docPr id="4" name="Image 2" descr="Une image contenant Police, Graphique, logo, cerc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Une image contenant Police, Graphique, logo, cercl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F1D"/>
    <w:multiLevelType w:val="hybridMultilevel"/>
    <w:tmpl w:val="1B5E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3BBA"/>
    <w:multiLevelType w:val="hybridMultilevel"/>
    <w:tmpl w:val="0A047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C317E"/>
    <w:multiLevelType w:val="hybridMultilevel"/>
    <w:tmpl w:val="EBB6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4"/>
  </w:num>
  <w:num w:numId="2" w16cid:durableId="2004552420">
    <w:abstractNumId w:val="3"/>
  </w:num>
  <w:num w:numId="3" w16cid:durableId="1467773103">
    <w:abstractNumId w:val="1"/>
  </w:num>
  <w:num w:numId="4" w16cid:durableId="853149145">
    <w:abstractNumId w:val="0"/>
  </w:num>
  <w:num w:numId="5" w16cid:durableId="91817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11D40"/>
    <w:rsid w:val="000267A4"/>
    <w:rsid w:val="00032703"/>
    <w:rsid w:val="0009105D"/>
    <w:rsid w:val="000A5C99"/>
    <w:rsid w:val="000E7E3A"/>
    <w:rsid w:val="0012122B"/>
    <w:rsid w:val="0019554C"/>
    <w:rsid w:val="001B7468"/>
    <w:rsid w:val="00224702"/>
    <w:rsid w:val="002D32C5"/>
    <w:rsid w:val="002F18E4"/>
    <w:rsid w:val="00304AFB"/>
    <w:rsid w:val="003B5BBF"/>
    <w:rsid w:val="003E1926"/>
    <w:rsid w:val="004171D1"/>
    <w:rsid w:val="00420E76"/>
    <w:rsid w:val="00461CA7"/>
    <w:rsid w:val="00472E54"/>
    <w:rsid w:val="00477C35"/>
    <w:rsid w:val="004B1F99"/>
    <w:rsid w:val="004D7007"/>
    <w:rsid w:val="00541CCA"/>
    <w:rsid w:val="00567C27"/>
    <w:rsid w:val="00606B64"/>
    <w:rsid w:val="00610DA5"/>
    <w:rsid w:val="00705346"/>
    <w:rsid w:val="007342B3"/>
    <w:rsid w:val="007C43D6"/>
    <w:rsid w:val="007D609B"/>
    <w:rsid w:val="007E1E66"/>
    <w:rsid w:val="007E204D"/>
    <w:rsid w:val="0081415B"/>
    <w:rsid w:val="00820619"/>
    <w:rsid w:val="0093163D"/>
    <w:rsid w:val="0095740F"/>
    <w:rsid w:val="00967432"/>
    <w:rsid w:val="009676F7"/>
    <w:rsid w:val="00971F13"/>
    <w:rsid w:val="009C3B30"/>
    <w:rsid w:val="009E6DDE"/>
    <w:rsid w:val="009F0690"/>
    <w:rsid w:val="00A17F69"/>
    <w:rsid w:val="00B21BF6"/>
    <w:rsid w:val="00B231E6"/>
    <w:rsid w:val="00BB57DB"/>
    <w:rsid w:val="00BC5DB3"/>
    <w:rsid w:val="00BE0306"/>
    <w:rsid w:val="00C12212"/>
    <w:rsid w:val="00C50C33"/>
    <w:rsid w:val="00CB7E86"/>
    <w:rsid w:val="00D016D9"/>
    <w:rsid w:val="00D74CB8"/>
    <w:rsid w:val="00D8666A"/>
    <w:rsid w:val="00D87E65"/>
    <w:rsid w:val="00D92E64"/>
    <w:rsid w:val="00DC1942"/>
    <w:rsid w:val="00DC5B24"/>
    <w:rsid w:val="00DC74C6"/>
    <w:rsid w:val="00DD62BC"/>
    <w:rsid w:val="00E42394"/>
    <w:rsid w:val="00E9368F"/>
    <w:rsid w:val="00EB39E0"/>
    <w:rsid w:val="00F95D8B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  <w:style w:type="paragraph" w:styleId="Rvision">
    <w:name w:val="Revision"/>
    <w:hidden/>
    <w:uiPriority w:val="99"/>
    <w:semiHidden/>
    <w:rsid w:val="004171D1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Hyacinthe Belliot</cp:lastModifiedBy>
  <cp:revision>5</cp:revision>
  <dcterms:created xsi:type="dcterms:W3CDTF">2025-03-10T10:59:00Z</dcterms:created>
  <dcterms:modified xsi:type="dcterms:W3CDTF">2025-04-04T07:19:00Z</dcterms:modified>
</cp:coreProperties>
</file>