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D17CC" w14:textId="77777777" w:rsidR="0035383B" w:rsidRPr="000D784B" w:rsidRDefault="00000000" w:rsidP="00F41151">
      <w:pPr>
        <w:pStyle w:val="Titre1"/>
        <w:spacing w:before="240" w:after="0"/>
        <w:jc w:val="center"/>
        <w:rPr>
          <w:b/>
          <w:bCs/>
          <w:color w:val="000000" w:themeColor="text1"/>
          <w:sz w:val="28"/>
          <w:szCs w:val="28"/>
        </w:rPr>
      </w:pPr>
      <w:r w:rsidRPr="000D784B"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6C9126B" wp14:editId="7E36895D">
                <wp:simplePos x="0" y="0"/>
                <wp:positionH relativeFrom="column">
                  <wp:posOffset>-143314</wp:posOffset>
                </wp:positionH>
                <wp:positionV relativeFrom="paragraph">
                  <wp:posOffset>102772</wp:posOffset>
                </wp:positionV>
                <wp:extent cx="6541135" cy="780415"/>
                <wp:effectExtent l="0" t="0" r="0" b="0"/>
                <wp:wrapSquare wrapText="bothSides"/>
                <wp:docPr id="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541135" cy="7804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4365D5" w14:textId="77777777" w:rsidR="0035383B" w:rsidRDefault="00000000">
                            <w:pPr>
                              <w:spacing w:before="120" w:after="0" w:line="288" w:lineRule="auto"/>
                              <w:ind w:hanging="11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Programme national de recherche — Industries culturelles et créatives </w:t>
                            </w:r>
                          </w:p>
                          <w:p w14:paraId="0EA64E96" w14:textId="03FF3B98" w:rsidR="0035383B" w:rsidRDefault="00000000">
                            <w:pPr>
                              <w:spacing w:after="0" w:line="288" w:lineRule="auto"/>
                              <w:ind w:hanging="11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(PEPR ICCARE)</w:t>
                            </w:r>
                          </w:p>
                        </w:txbxContent>
                      </wps:txbx>
                      <wps:bodyPr wrap="square" lIns="93345" tIns="93345" rIns="93345" bIns="93345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9126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1.3pt;margin-top:8.1pt;width:515.05pt;height:61.4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AP7zQEAAJQDAAAOAAAAZHJzL2Uyb0RvYy54bWysU8GO0zAQvSPxD5bvNMm2XZao6QpYLUKC&#13;&#10;BWnhAxzHbizZHmM7Tfr3jJ20FLgherA64/Gb995MdveT0eQofFBgG1qtSkqE5dApe2jo92+Pr+4o&#13;&#10;CZHZjmmwoqEnEej9/uWL3ehqcQM96E54giA21KNraB+jq4si8F4YFlbghMVLCd6wiKE/FJ1nI6Ib&#13;&#10;XdyU5W0xgu+cBy5CwOzDfEn3GV9KweMXKYOIRDcUucV8+ny26Sz2O1YfPHO94gsN9g8sDFMWm16g&#13;&#10;HlhkZPDqLyijuIcAMq44mAKkVFxkDaimKv9Q89wzJ7IWNCe4i03h/8Hyp+Oz++pJnN7BhANMhowu&#13;&#10;1CEl2/EzdDg0NkTI6ibpTVKJvAlWo6Gni4liioRj8na7qar1lhKOd6/vyk21TaAFq8+vnQ/xgwBD&#13;&#10;0p+GehxSRmfHTyHOpeeS1CyAVt2j0joHaTHEe+3JkeFIGefCxm1+rgeDdOf8tsTf0jbvUnqSSfyG&#13;&#10;pm3CtJDQ58YpU5wNmK2IUzstrrTQndCXEfeloeHHwLygRH+0OJA36/UGRcfrwF8H7XUwOK8OPYqv&#13;&#10;MnULb9FiqbL61H1utFDB0Wfqy5qm3bqOc9Wvj2n/EwAA//8DAFBLAwQUAAYACAAAACEAVg17veMA&#13;&#10;AAAQAQAADwAAAGRycy9kb3ducmV2LnhtbExPTU/DMAy9I/EfIiNx25IWUaBrOiHQ4MBpBQ3tljWm&#13;&#10;LTRO1WRb4dfjneBi2XrP76NYTq4XBxxD50lDMlcgkGpvO2o0vL2uZrcgQjRkTe8JNXxjgGV5flaY&#13;&#10;3PojrfFQxUawCIXcaGhjHHIpQ92iM2HuByTGPvzoTORzbKQdzZHFXS9TpTLpTEfs0JoBH1qsv6q9&#13;&#10;07DZTj+j+txWT6rKcIgvq/fNc6L15cX0uOBxvwARcYp/H3DqwPmh5GA7vycbRK9hlqYZUxnIUhAn&#13;&#10;glI31yB2vF3dJSDLQv4vUv4CAAD//wMAUEsBAi0AFAAGAAgAAAAhALaDOJL+AAAA4QEAABMAAAAA&#13;&#10;AAAAAAAAAAAAAAAAAFtDb250ZW50X1R5cGVzXS54bWxQSwECLQAUAAYACAAAACEAOP0h/9YAAACU&#13;&#10;AQAACwAAAAAAAAAAAAAAAAAvAQAAX3JlbHMvLnJlbHNQSwECLQAUAAYACAAAACEA7aAD+80BAACU&#13;&#10;AwAADgAAAAAAAAAAAAAAAAAuAgAAZHJzL2Uyb0RvYy54bWxQSwECLQAUAAYACAAAACEAVg17veMA&#13;&#10;AAAQAQAADwAAAAAAAAAAAAAAAAAnBAAAZHJzL2Rvd25yZXYueG1sUEsFBgAAAAAEAAQA8wAAADcF&#13;&#10;AAAAAA==&#13;&#10;" fillcolor="#4f1548 [1608]" stroked="f">
                <v:textbox inset="7.35pt,7.35pt,7.35pt,7.35pt">
                  <w:txbxContent>
                    <w:p w14:paraId="224365D5" w14:textId="77777777" w:rsidR="0035383B" w:rsidRDefault="00000000">
                      <w:pPr>
                        <w:spacing w:before="120" w:after="0" w:line="288" w:lineRule="auto"/>
                        <w:ind w:hanging="11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 xml:space="preserve">Programme national de recherche — Industries culturelles et créatives </w:t>
                      </w:r>
                    </w:p>
                    <w:p w14:paraId="0EA64E96" w14:textId="03FF3B98" w:rsidR="0035383B" w:rsidRDefault="00000000">
                      <w:pPr>
                        <w:spacing w:after="0" w:line="288" w:lineRule="auto"/>
                        <w:ind w:hanging="11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>(PEPR ICCARE)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D784B">
        <w:rPr>
          <w:b/>
          <w:bCs/>
          <w:color w:val="000000" w:themeColor="text1"/>
          <w:sz w:val="28"/>
          <w:szCs w:val="28"/>
        </w:rPr>
        <w:t>Dossier de candidature</w:t>
      </w:r>
    </w:p>
    <w:p w14:paraId="70A6C73F" w14:textId="47EE3F50" w:rsidR="0035383B" w:rsidRPr="000D784B" w:rsidRDefault="00F41151" w:rsidP="00F41151">
      <w:pPr>
        <w:pStyle w:val="Courrier"/>
        <w:spacing w:line="240" w:lineRule="auto"/>
        <w:jc w:val="center"/>
        <w:rPr>
          <w:rFonts w:asciiTheme="majorHAnsi" w:hAnsiTheme="majorHAnsi" w:cs="Calibri"/>
          <w:b/>
        </w:rPr>
      </w:pPr>
      <w:r w:rsidRPr="000D784B">
        <w:rPr>
          <w:rFonts w:asciiTheme="majorHAnsi" w:eastAsiaTheme="majorEastAsia" w:hAnsiTheme="majorHAnsi" w:cs="Calibri"/>
          <w:noProof/>
          <w:color w:val="0F4761" w:themeColor="accent1" w:themeShade="BF"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83AB04D" wp14:editId="73A7388A">
                <wp:simplePos x="0" y="0"/>
                <wp:positionH relativeFrom="column">
                  <wp:posOffset>-142875</wp:posOffset>
                </wp:positionH>
                <wp:positionV relativeFrom="paragraph">
                  <wp:posOffset>255270</wp:posOffset>
                </wp:positionV>
                <wp:extent cx="6541135" cy="394335"/>
                <wp:effectExtent l="0" t="0" r="0" b="0"/>
                <wp:wrapSquare wrapText="bothSides"/>
                <wp:docPr id="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541135" cy="3943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15E6AF" w14:textId="77777777" w:rsidR="0035383B" w:rsidRDefault="00000000">
                            <w:pPr>
                              <w:pStyle w:val="Courrier"/>
                              <w:tabs>
                                <w:tab w:val="left" w:pos="9498"/>
                                <w:tab w:val="left" w:pos="9639"/>
                                <w:tab w:val="left" w:pos="9781"/>
                              </w:tabs>
                              <w:ind w:right="385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DIRECTION DE THÈSE</w:t>
                            </w:r>
                          </w:p>
                          <w:p w14:paraId="6B3F8F6E" w14:textId="77777777" w:rsidR="0035383B" w:rsidRDefault="0035383B">
                            <w:pPr>
                              <w:tabs>
                                <w:tab w:val="left" w:pos="9498"/>
                                <w:tab w:val="left" w:pos="9639"/>
                                <w:tab w:val="left" w:pos="9781"/>
                              </w:tabs>
                              <w:ind w:left="-567" w:right="385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3345" tIns="93345" rIns="93345" bIns="93345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AB04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1.25pt;margin-top:20.1pt;width:515.05pt;height:31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vy/xAEAAIEDAAAOAAAAZHJzL2Uyb0RvYy54bWysU9uO2yAQfa/Uf0C8N3bWyaprxVmpXW1V&#13;&#10;qZeVtvsBGEOMBAwFHDt/3wEnqdu+reoHxAxw5pwz4939ZDQ5Ch8U2IauVyUlwnLolD009OXH47v3&#13;&#10;lITIbMc0WNHQkwj0fv/2zW50tbiBHnQnPEEQG+rRNbSP0dVFEXgvDAsrcMLioQRvWMTQH4rOsxHR&#13;&#10;jS5uyvK2GMF3zgMXIWD2YT6k+4wvpeDxu5RBRKIbitxiXn1e27QW+x2rD565XvEzDfYKFoYpi0Wv&#13;&#10;UA8sMjJ49Q+UUdxDABlXHEwBUiousgZUsy7/UvPcMyeyFjQnuKtN4f/B8m/HZ/fkSZw+wIQNTIaM&#13;&#10;LtQhJdvxK3TYNDZEyOom6U1SibwJ3kZDT1cTxRQJx+TtdrNeV1tKOJ5Vd5sK9whasPry2vkQPwkw&#13;&#10;JG0a6rFJGZ0dv4Q4X71cScUCaNU9Kq1zkAZDfNSeHBm2lHEubNzm53owSHfOb0v8zmXzLKUnmcQf&#13;&#10;aNomTAsJfS6cMsXFgNmKOLUTUd3CnBa6E9oz4tg0NPwcmBeU6M8W+3JXVRvUHpeBXwbtMhicV4ce&#13;&#10;Pci+57rY58zzPJNpkJZxZvf7z9n/AgAA//8DAFBLAwQUAAYACAAAACEAgVelAeMAAAAQAQAADwAA&#13;&#10;AGRycy9kb3ducmV2LnhtbExPPU/DMBDdkfgP1iGxtXYNBJTGqRCoMDA1oKJubnwkgfgc2W4b+PU4&#13;&#10;EyynO71376NYjbZnR/Shc6RgMRfAkGpnOmoUvL2uZ3fAQtRkdO8IFXxjgFV5flbo3LgTbfBYxYYl&#13;&#10;EQq5VtDGOOSch7pFq8PcDUgJ+3De6phO33Dj9SmJ255LITJudUfJodUDPrRYf1UHq2C7G3+8+NxV&#13;&#10;T6LKcIgv6/ft80Kpy4vxcZnG/RJYxDH+fcDUIeWHMgXbuwOZwHoFMylvElXBtZDAJoIQtxmw/bTJ&#13;&#10;K+Blwf8XKX8BAAD//wMAUEsBAi0AFAAGAAgAAAAhALaDOJL+AAAA4QEAABMAAAAAAAAAAAAAAAAA&#13;&#10;AAAAAFtDb250ZW50X1R5cGVzXS54bWxQSwECLQAUAAYACAAAACEAOP0h/9YAAACUAQAACwAAAAAA&#13;&#10;AAAAAAAAAAAvAQAAX3JlbHMvLnJlbHNQSwECLQAUAAYACAAAACEAJSb8v8QBAACBAwAADgAAAAAA&#13;&#10;AAAAAAAAAAAuAgAAZHJzL2Uyb0RvYy54bWxQSwECLQAUAAYACAAAACEAgVelAeMAAAAQAQAADwAA&#13;&#10;AAAAAAAAAAAAAAAeBAAAZHJzL2Rvd25yZXYueG1sUEsFBgAAAAAEAAQA8wAAAC4FAAAAAA==&#13;&#10;" fillcolor="#4f1548 [1608]" stroked="f">
                <v:textbox inset="7.35pt,7.35pt,7.35pt,7.35pt">
                  <w:txbxContent>
                    <w:p w14:paraId="2815E6AF" w14:textId="77777777" w:rsidR="0035383B" w:rsidRDefault="00000000">
                      <w:pPr>
                        <w:pStyle w:val="Courrier"/>
                        <w:tabs>
                          <w:tab w:val="left" w:pos="9498"/>
                          <w:tab w:val="left" w:pos="9639"/>
                          <w:tab w:val="left" w:pos="9781"/>
                        </w:tabs>
                        <w:ind w:right="385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DIRECTION DE THÈSE</w:t>
                      </w:r>
                    </w:p>
                    <w:p w14:paraId="6B3F8F6E" w14:textId="77777777" w:rsidR="0035383B" w:rsidRDefault="0035383B">
                      <w:pPr>
                        <w:tabs>
                          <w:tab w:val="left" w:pos="9498"/>
                          <w:tab w:val="left" w:pos="9639"/>
                          <w:tab w:val="left" w:pos="9781"/>
                        </w:tabs>
                        <w:ind w:left="-567" w:right="385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D784B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« </w:t>
      </w:r>
      <w:r w:rsidRPr="000D784B">
        <w:rPr>
          <w:rFonts w:asciiTheme="majorHAnsi" w:hAnsiTheme="majorHAnsi"/>
          <w:b/>
          <w:bCs/>
          <w:color w:val="000000" w:themeColor="text1"/>
          <w:sz w:val="28"/>
          <w:szCs w:val="28"/>
        </w:rPr>
        <w:t>C</w:t>
      </w:r>
      <w:r w:rsidRPr="000D784B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ontrats doctoraux »</w:t>
      </w:r>
      <w:r w:rsidRPr="000D784B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 de l’ICCARE-LAB (C</w:t>
      </w:r>
      <w:r w:rsidRPr="000D784B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ampagne 20</w:t>
      </w:r>
      <w:r w:rsidRPr="000D784B">
        <w:rPr>
          <w:rFonts w:asciiTheme="majorHAnsi" w:hAnsiTheme="majorHAnsi"/>
          <w:b/>
          <w:bCs/>
          <w:color w:val="000000" w:themeColor="text1"/>
          <w:sz w:val="28"/>
          <w:szCs w:val="28"/>
        </w:rPr>
        <w:t>26)</w:t>
      </w:r>
    </w:p>
    <w:p w14:paraId="4936A96F" w14:textId="362F1966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NOM(S) de la direction de thèse :</w:t>
      </w:r>
    </w:p>
    <w:p w14:paraId="510ED061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 xml:space="preserve">Prénom : </w:t>
      </w:r>
    </w:p>
    <w:p w14:paraId="405CF6E6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 xml:space="preserve">Courriel : </w:t>
      </w:r>
    </w:p>
    <w:p w14:paraId="4978B157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 xml:space="preserve">Statut : </w:t>
      </w:r>
      <w:r w:rsidRPr="000D784B">
        <w:rPr>
          <w:rFonts w:asciiTheme="majorHAnsi" w:hAnsiTheme="majorHAnsi" w:cs="Calibri"/>
          <w:bCs/>
        </w:rPr>
        <w:t>enseignant-chercheur/chercheur</w:t>
      </w:r>
    </w:p>
    <w:p w14:paraId="36384400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 xml:space="preserve">Affiliation : </w:t>
      </w:r>
      <w:r w:rsidRPr="000D784B">
        <w:rPr>
          <w:rFonts w:asciiTheme="majorHAnsi" w:hAnsiTheme="majorHAnsi" w:cs="Calibri"/>
          <w:bCs/>
        </w:rPr>
        <w:t>université/CNRS</w:t>
      </w:r>
    </w:p>
    <w:p w14:paraId="27959555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Rattachement </w:t>
      </w:r>
      <w:r w:rsidRPr="000D784B">
        <w:rPr>
          <w:rFonts w:asciiTheme="majorHAnsi" w:hAnsiTheme="majorHAnsi" w:cs="Calibri"/>
          <w:bCs/>
        </w:rPr>
        <w:t>: sciences humaines et sociales/sciences informatiques</w:t>
      </w:r>
    </w:p>
    <w:p w14:paraId="308EB5D9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 xml:space="preserve">Code de l’unité : </w:t>
      </w:r>
    </w:p>
    <w:p w14:paraId="6DE302BF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 xml:space="preserve">Ville de l’unité : </w:t>
      </w:r>
    </w:p>
    <w:p w14:paraId="38ED4D14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Institution qui emploiera le doctorant :</w:t>
      </w:r>
    </w:p>
    <w:p w14:paraId="55BD8B03" w14:textId="60699D0C" w:rsidR="00F41151" w:rsidRPr="000D784B" w:rsidRDefault="00F41151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CB838FD" wp14:editId="6B5E65B4">
                <wp:simplePos x="0" y="0"/>
                <wp:positionH relativeFrom="column">
                  <wp:posOffset>-205740</wp:posOffset>
                </wp:positionH>
                <wp:positionV relativeFrom="paragraph">
                  <wp:posOffset>249261</wp:posOffset>
                </wp:positionV>
                <wp:extent cx="6604635" cy="394335"/>
                <wp:effectExtent l="0" t="0" r="0" b="0"/>
                <wp:wrapSquare wrapText="bothSides"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604635" cy="3943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08457E" w14:textId="6D8E2011" w:rsidR="0035383B" w:rsidRDefault="00000000">
                            <w:pPr>
                              <w:pStyle w:val="Courrier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DESCRIPTION DE LA PROPOSITION DE DOCTORAT </w:t>
                            </w:r>
                            <w:r w:rsidRPr="00F41151">
                              <w:rPr>
                                <w:rFonts w:asciiTheme="majorHAnsi" w:hAnsiTheme="majorHAnsi"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(</w:t>
                            </w:r>
                            <w:r w:rsidR="00DA4B30">
                              <w:rPr>
                                <w:rFonts w:asciiTheme="majorHAnsi" w:hAnsiTheme="majorHAnsi"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F41151">
                              <w:rPr>
                                <w:rFonts w:asciiTheme="majorHAnsi" w:hAnsiTheme="majorHAnsi"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pages maximum</w:t>
                            </w:r>
                            <w:r w:rsidR="00F41151" w:rsidRPr="00F41151">
                              <w:rPr>
                                <w:rFonts w:asciiTheme="majorHAnsi" w:hAnsiTheme="majorHAnsi"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recto/verso</w:t>
                            </w:r>
                            <w:r w:rsidRPr="00F41151">
                              <w:rPr>
                                <w:rFonts w:asciiTheme="majorHAnsi" w:hAnsiTheme="majorHAnsi"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F5EC1C1" w14:textId="77777777" w:rsidR="0035383B" w:rsidRDefault="0035383B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3345" tIns="93345" rIns="9334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838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-16.2pt;margin-top:19.65pt;width:520.05pt;height:31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6186QEAAMgDAAAOAAAAZHJzL2Uyb0RvYy54bWysU9uO0zAQfUfiHyy/06RNW7FR0xXsahES&#13;&#10;N2nhAxzHaSw5HjN2mpSvZ+y0pcAbIg+WZ2yfOXPmZHc/9YYdFXoNtuLLRc6ZshIabQ8V//b16dVr&#13;&#10;znwQthEGrKr4SXl+v3/5Yje6Uq2gA9MoZARifTm6inchuDLLvOxUL/wCnLJ02AL2IlCIh6xBMRJ6&#13;&#10;b7JVnm+zEbBxCFJ5T9nH+ZDvE37bKhk+t61XgZmKE7eQVkxrHddsvxPlAYXrtDzTEP/AohfaUtEr&#13;&#10;1KMIgg2o/4LqtUTw0IaFhD6DttVSpR6om2X+RzfPnXAq9ULieHeVyf8/WPnp+Oy+IAvTW5hogFGQ&#13;&#10;0fnSx2Q9foSGhiaGAKm7qcU+dkm8Gd0mQU9XEdUUmKTkdpuvt8WGM0lnxd26oD2BZqK8vHbowzsF&#13;&#10;PYubiiMNKaGL4wcf5quXK7GYB6ObJ21MCqIx1INBdhQ0UiGlsmGTnpuhJ7pzfpPTdy6bvBSfJBK/&#13;&#10;oRkbMS1E9LlwzGQXAWYpwlRPTDcVX13EqaE5kTwIs53I/rTpAH9wNpKVKu6/DwIVZ+a9pVndFcWa&#13;&#10;9Ai3Ad4G9W0grCSoigfO5u1DmP06ONSHjiotU7sW3tBYWp0Ui4xnVmf6ZJfU7tna0Y+3cbr16wfc&#13;&#10;/wQAAP//AwBQSwMEFAAGAAgAAAAhAMVJGIfkAAAAEAEAAA8AAABkcnMvZG93bnJldi54bWxMTz1P&#13;&#10;wzAQ3ZH4D9YhsbV2mqqFNE6FQIWhEwEVdXPjIwnE58h229BfjzPBcrrTe/c+8vVgOnZC51tLEpKp&#13;&#10;AIZUWd1SLeH9bTO5A+aDIq06SyjhBz2si+urXGXanukVT2WoWRQhnykJTQh9xrmvGjTKT22PFLFP&#13;&#10;64wK8XQ1106do7jp+EyIBTeqpejQqB4fG6y+y6ORsNsPFye+9uWzKBfYh+3mY/eSSHl7Mzyt4nhY&#13;&#10;AQs4hL8PGDvE/FDEYAd7JO1ZJ2GSzuaRKiG9T4GNBCGWS2CHcUvmwIuc/y9S/AIAAP//AwBQSwEC&#13;&#10;LQAUAAYACAAAACEAtoM4kv4AAADhAQAAEwAAAAAAAAAAAAAAAAAAAAAAW0NvbnRlbnRfVHlwZXNd&#13;&#10;LnhtbFBLAQItABQABgAIAAAAIQA4/SH/1gAAAJQBAAALAAAAAAAAAAAAAAAAAC8BAABfcmVscy8u&#13;&#10;cmVsc1BLAQItABQABgAIAAAAIQD9W6186QEAAMgDAAAOAAAAAAAAAAAAAAAAAC4CAABkcnMvZTJv&#13;&#10;RG9jLnhtbFBLAQItABQABgAIAAAAIQDFSRiH5AAAABABAAAPAAAAAAAAAAAAAAAAAEMEAABkcnMv&#13;&#10;ZG93bnJldi54bWxQSwUGAAAAAAQABADzAAAAVAUAAAAA&#13;&#10;" fillcolor="#4f1548 [1608]" stroked="f">
                <v:textbox inset="7.35pt,7.35pt,7.35pt,7.35pt">
                  <w:txbxContent>
                    <w:p w14:paraId="2308457E" w14:textId="6D8E2011" w:rsidR="0035383B" w:rsidRDefault="00000000">
                      <w:pPr>
                        <w:pStyle w:val="Courrier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DESCRIPTION DE LA PROPOSITION DE DOCTORAT </w:t>
                      </w:r>
                      <w:r w:rsidRPr="00F41151">
                        <w:rPr>
                          <w:rFonts w:asciiTheme="majorHAnsi" w:hAnsiTheme="majorHAnsi" w:cs="Arial"/>
                          <w:bCs/>
                          <w:color w:val="FFFFFF" w:themeColor="background1"/>
                          <w:sz w:val="28"/>
                          <w:szCs w:val="28"/>
                        </w:rPr>
                        <w:t>(</w:t>
                      </w:r>
                      <w:r w:rsidR="00DA4B30">
                        <w:rPr>
                          <w:rFonts w:asciiTheme="majorHAnsi" w:hAnsiTheme="majorHAnsi" w:cs="Arial"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F41151">
                        <w:rPr>
                          <w:rFonts w:asciiTheme="majorHAnsi" w:hAnsiTheme="majorHAnsi" w:cs="Arial"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pages maximum</w:t>
                      </w:r>
                      <w:r w:rsidR="00F41151" w:rsidRPr="00F41151">
                        <w:rPr>
                          <w:rFonts w:asciiTheme="majorHAnsi" w:hAnsiTheme="majorHAnsi" w:cs="Arial"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recto/verso</w:t>
                      </w:r>
                      <w:r w:rsidRPr="00F41151">
                        <w:rPr>
                          <w:rFonts w:asciiTheme="majorHAnsi" w:hAnsiTheme="majorHAnsi" w:cs="Arial"/>
                          <w:bCs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  <w:p w14:paraId="0F5EC1C1" w14:textId="77777777" w:rsidR="0035383B" w:rsidRDefault="0035383B">
                      <w:pPr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D784B">
        <w:rPr>
          <w:rFonts w:asciiTheme="majorHAnsi" w:hAnsiTheme="majorHAnsi" w:cs="Calibri"/>
          <w:b/>
        </w:rPr>
        <w:t>Laboratoire d’accueil du doctorant :</w:t>
      </w:r>
    </w:p>
    <w:p w14:paraId="5FB29023" w14:textId="1E29534B" w:rsidR="00F41151" w:rsidRPr="000D784B" w:rsidRDefault="00F41151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</w:p>
    <w:p w14:paraId="1E0E4BB2" w14:textId="4EBAB471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Titre de la proposition de doctorat :</w:t>
      </w:r>
    </w:p>
    <w:p w14:paraId="257AA1B1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Description de la proposition de doctorat :</w:t>
      </w:r>
    </w:p>
    <w:p w14:paraId="6C99CC5A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Contexte (et scénarios éventuels)</w:t>
      </w:r>
    </w:p>
    <w:p w14:paraId="63419CB8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Problématique et objectifs</w:t>
      </w:r>
    </w:p>
    <w:p w14:paraId="67261AC7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Bref état de l’art</w:t>
      </w:r>
    </w:p>
    <w:p w14:paraId="3BDE3FA0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Question de recherche</w:t>
      </w:r>
    </w:p>
    <w:p w14:paraId="583BB637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Fondements théoriques</w:t>
      </w:r>
    </w:p>
    <w:p w14:paraId="05CA34B3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Approches et méthodes</w:t>
      </w:r>
    </w:p>
    <w:p w14:paraId="39546CE7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Évaluation des contributions</w:t>
      </w:r>
    </w:p>
    <w:p w14:paraId="76E2A465" w14:textId="77777777" w:rsidR="0035383B" w:rsidRPr="000D784B" w:rsidRDefault="0035383B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</w:p>
    <w:p w14:paraId="6FC9A5A8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Adéquation avec la stratégie du programme de recherche Industries culturelles et créatives (1 page max) :</w:t>
      </w:r>
    </w:p>
    <w:p w14:paraId="25E51EAF" w14:textId="77777777" w:rsidR="0035383B" w:rsidRPr="000D784B" w:rsidRDefault="0035383B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</w:p>
    <w:p w14:paraId="61D6F4C4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>Interdisciplinarité</w:t>
      </w:r>
      <w:r w:rsidRPr="000D784B">
        <w:rPr>
          <w:rFonts w:asciiTheme="majorHAnsi" w:hAnsiTheme="majorHAnsi" w:cs="Calibri"/>
          <w:bCs/>
        </w:rPr>
        <w:t xml:space="preserve"> (le cas échéant) :</w:t>
      </w:r>
    </w:p>
    <w:p w14:paraId="0E78F134" w14:textId="77777777" w:rsidR="0035383B" w:rsidRPr="000D784B" w:rsidRDefault="00000000">
      <w:pPr>
        <w:pStyle w:val="Courrier"/>
        <w:numPr>
          <w:ilvl w:val="0"/>
          <w:numId w:val="5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Sciences humaines et sociales</w:t>
      </w:r>
    </w:p>
    <w:p w14:paraId="50C9FDE1" w14:textId="77777777" w:rsidR="0035383B" w:rsidRPr="000D784B" w:rsidRDefault="00000000">
      <w:pPr>
        <w:pStyle w:val="Courrier"/>
        <w:numPr>
          <w:ilvl w:val="0"/>
          <w:numId w:val="5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Sciences informatiques</w:t>
      </w:r>
    </w:p>
    <w:p w14:paraId="701D7E19" w14:textId="77777777" w:rsidR="0035383B" w:rsidRPr="000D784B" w:rsidRDefault="0035383B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</w:p>
    <w:p w14:paraId="367B6B5C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 xml:space="preserve">Partenariats </w:t>
      </w:r>
      <w:r w:rsidRPr="000D784B">
        <w:rPr>
          <w:rFonts w:asciiTheme="majorHAnsi" w:hAnsiTheme="majorHAnsi" w:cs="Calibri"/>
          <w:bCs/>
        </w:rPr>
        <w:t>(le cas échéant) :</w:t>
      </w:r>
    </w:p>
    <w:p w14:paraId="37D28004" w14:textId="77777777" w:rsidR="0035383B" w:rsidRPr="000D784B" w:rsidRDefault="00000000">
      <w:pPr>
        <w:pStyle w:val="Courrier"/>
        <w:numPr>
          <w:ilvl w:val="0"/>
          <w:numId w:val="4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Avec les ICC</w:t>
      </w:r>
    </w:p>
    <w:p w14:paraId="2185D9E5" w14:textId="77777777" w:rsidR="0035383B" w:rsidRPr="000D784B" w:rsidRDefault="00000000">
      <w:pPr>
        <w:pStyle w:val="Courrier"/>
        <w:numPr>
          <w:ilvl w:val="0"/>
          <w:numId w:val="4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 xml:space="preserve">Avec l’infrastructure </w:t>
      </w:r>
      <w:proofErr w:type="spellStart"/>
      <w:r w:rsidRPr="000D784B">
        <w:rPr>
          <w:rFonts w:asciiTheme="majorHAnsi" w:hAnsiTheme="majorHAnsi" w:cs="Calibri"/>
          <w:bCs/>
        </w:rPr>
        <w:t>HumaNum</w:t>
      </w:r>
      <w:proofErr w:type="spellEnd"/>
      <w:r w:rsidRPr="000D784B">
        <w:rPr>
          <w:rFonts w:asciiTheme="majorHAnsi" w:hAnsiTheme="majorHAnsi" w:cs="Calibri"/>
          <w:bCs/>
        </w:rPr>
        <w:t xml:space="preserve"> et l’</w:t>
      </w:r>
      <w:proofErr w:type="spellStart"/>
      <w:r w:rsidRPr="000D784B">
        <w:rPr>
          <w:rFonts w:asciiTheme="majorHAnsi" w:hAnsiTheme="majorHAnsi" w:cs="Calibri"/>
          <w:bCs/>
        </w:rPr>
        <w:t>EquipEx</w:t>
      </w:r>
      <w:proofErr w:type="spellEnd"/>
      <w:r w:rsidRPr="000D784B">
        <w:rPr>
          <w:rFonts w:asciiTheme="majorHAnsi" w:hAnsiTheme="majorHAnsi" w:cs="Calibri"/>
          <w:bCs/>
        </w:rPr>
        <w:t>+ Continuum</w:t>
      </w:r>
    </w:p>
    <w:p w14:paraId="2704E1C3" w14:textId="77777777" w:rsidR="0035383B" w:rsidRPr="000D784B" w:rsidRDefault="0035383B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</w:p>
    <w:p w14:paraId="0155B8D4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>Stratégie de diffusion et de valorisation des résultats</w:t>
      </w:r>
      <w:r w:rsidRPr="000D784B">
        <w:rPr>
          <w:rFonts w:asciiTheme="majorHAnsi" w:hAnsiTheme="majorHAnsi" w:cs="Calibri"/>
          <w:bCs/>
        </w:rPr>
        <w:t xml:space="preserve"> (le cas échéant) :</w:t>
      </w:r>
    </w:p>
    <w:p w14:paraId="50A05F54" w14:textId="77777777" w:rsidR="0035383B" w:rsidRPr="000D784B" w:rsidRDefault="0035383B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</w:p>
    <w:p w14:paraId="3375E9D7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>Impacts économiques et sociaux</w:t>
      </w:r>
      <w:r w:rsidRPr="000D784B">
        <w:rPr>
          <w:rFonts w:asciiTheme="majorHAnsi" w:hAnsiTheme="majorHAnsi" w:cs="Calibri"/>
          <w:bCs/>
        </w:rPr>
        <w:t xml:space="preserve"> (le cas échéant) :</w:t>
      </w:r>
    </w:p>
    <w:p w14:paraId="4D98B79E" w14:textId="77777777" w:rsidR="0035383B" w:rsidRPr="000D784B" w:rsidRDefault="0035383B">
      <w:pPr>
        <w:pStyle w:val="Courrier"/>
        <w:spacing w:line="312" w:lineRule="auto"/>
        <w:jc w:val="both"/>
        <w:rPr>
          <w:rFonts w:asciiTheme="majorHAnsi" w:hAnsiTheme="majorHAnsi" w:cs="Calibri"/>
          <w:color w:val="808080"/>
          <w:sz w:val="22"/>
          <w:szCs w:val="22"/>
        </w:rPr>
      </w:pPr>
    </w:p>
    <w:sectPr w:rsidR="0035383B" w:rsidRPr="000D784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B0FD7" w14:textId="77777777" w:rsidR="008D3700" w:rsidRDefault="008D3700">
      <w:r>
        <w:separator/>
      </w:r>
    </w:p>
  </w:endnote>
  <w:endnote w:type="continuationSeparator" w:id="0">
    <w:p w14:paraId="01763D82" w14:textId="77777777" w:rsidR="008D3700" w:rsidRDefault="008D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Sans">
    <w:altName w:val="Arial"/>
    <w:panose1 w:val="020B0604020202020204"/>
    <w:charset w:val="00"/>
    <w:family w:val="auto"/>
    <w:pitch w:val="default"/>
  </w:font>
  <w:font w:name="Georgia-Bold">
    <w:panose1 w:val="020408020504050202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9495213"/>
      <w:docPartObj>
        <w:docPartGallery w:val="Page Numbers (Bottom of Page)"/>
        <w:docPartUnique/>
      </w:docPartObj>
    </w:sdtPr>
    <w:sdtContent>
      <w:p w14:paraId="7D1FE02E" w14:textId="77777777" w:rsidR="0035383B" w:rsidRDefault="000000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AE8346E" w14:textId="77777777" w:rsidR="0035383B" w:rsidRDefault="0035383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333005"/>
      <w:docPartObj>
        <w:docPartGallery w:val="Page Numbers (Bottom of Page)"/>
        <w:docPartUnique/>
      </w:docPartObj>
    </w:sdtPr>
    <w:sdtContent>
      <w:p w14:paraId="59294A86" w14:textId="77777777" w:rsidR="0035383B" w:rsidRDefault="000000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</w:t>
        </w:r>
        <w:r>
          <w:rPr>
            <w:rStyle w:val="Numrodepage"/>
          </w:rPr>
          <w:fldChar w:fldCharType="end"/>
        </w:r>
      </w:p>
    </w:sdtContent>
  </w:sdt>
  <w:p w14:paraId="201CE174" w14:textId="77777777" w:rsidR="0035383B" w:rsidRDefault="0035383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0AAA2" w14:textId="77777777" w:rsidR="008D3700" w:rsidRDefault="008D3700">
      <w:r>
        <w:separator/>
      </w:r>
    </w:p>
  </w:footnote>
  <w:footnote w:type="continuationSeparator" w:id="0">
    <w:p w14:paraId="07FA32C1" w14:textId="77777777" w:rsidR="008D3700" w:rsidRDefault="008D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64952" w14:textId="77777777" w:rsidR="0035383B" w:rsidRDefault="00000000">
    <w:pPr>
      <w:pStyle w:val="En-tte"/>
      <w:tabs>
        <w:tab w:val="clear" w:pos="9072"/>
        <w:tab w:val="right" w:pos="9638"/>
      </w:tabs>
      <w:ind w:left="-567"/>
    </w:pPr>
    <w:r>
      <w:rPr>
        <w:noProof/>
      </w:rPr>
      <mc:AlternateContent>
        <mc:Choice Requires="wpg">
          <w:drawing>
            <wp:inline distT="0" distB="0" distL="0" distR="0" wp14:anchorId="7CA30405" wp14:editId="14DE2FAD">
              <wp:extent cx="1079500" cy="593090"/>
              <wp:effectExtent l="0" t="0" r="0" b="0"/>
              <wp:docPr id="1" name="Imag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4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9500" cy="59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85.00pt;height:46.7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t xml:space="preserve">                                                                                                                      </w:t>
    </w:r>
    <w:r>
      <w:tab/>
      <w:t xml:space="preserve">    </w:t>
    </w:r>
    <w:r>
      <w:rPr>
        <w:noProof/>
      </w:rPr>
      <mc:AlternateContent>
        <mc:Choice Requires="wpg">
          <w:drawing>
            <wp:inline distT="0" distB="0" distL="0" distR="0" wp14:anchorId="2AD7BD11" wp14:editId="317CF803">
              <wp:extent cx="476885" cy="457200"/>
              <wp:effectExtent l="0" t="0" r="5080" b="0"/>
              <wp:docPr id="2" name="Image 2" descr="Une image contenant Police, Graphique, logo, cercle&#10;&#10;Description générée automatiquement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2" descr="Une image contenant Police, Graphique, logo, cercle&#10;&#10;Description générée automatiquement"/>
                      <pic:cNvPic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4768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37.55pt;height:36.00pt;mso-wrap-distance-left:0.00pt;mso-wrap-distance-top:0.00pt;mso-wrap-distance-right:0.00pt;mso-wrap-distance-bottom:0.00pt;z-index:1;" stroked="f"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357EF"/>
    <w:multiLevelType w:val="multilevel"/>
    <w:tmpl w:val="794E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9546CC"/>
    <w:multiLevelType w:val="multilevel"/>
    <w:tmpl w:val="AB0A5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14214"/>
    <w:multiLevelType w:val="multilevel"/>
    <w:tmpl w:val="8AD0E0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85EBA"/>
    <w:multiLevelType w:val="multilevel"/>
    <w:tmpl w:val="A078C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17A1B"/>
    <w:multiLevelType w:val="multilevel"/>
    <w:tmpl w:val="406CD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39332">
    <w:abstractNumId w:val="0"/>
  </w:num>
  <w:num w:numId="2" w16cid:durableId="1309672723">
    <w:abstractNumId w:val="4"/>
  </w:num>
  <w:num w:numId="3" w16cid:durableId="1432361393">
    <w:abstractNumId w:val="1"/>
  </w:num>
  <w:num w:numId="4" w16cid:durableId="635336294">
    <w:abstractNumId w:val="2"/>
  </w:num>
  <w:num w:numId="5" w16cid:durableId="72624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83B"/>
    <w:rsid w:val="000D784B"/>
    <w:rsid w:val="002B722B"/>
    <w:rsid w:val="0035383B"/>
    <w:rsid w:val="007E122E"/>
    <w:rsid w:val="008D3700"/>
    <w:rsid w:val="00A15724"/>
    <w:rsid w:val="00DA4B30"/>
    <w:rsid w:val="00EB6A12"/>
    <w:rsid w:val="00F41151"/>
    <w:rsid w:val="00F7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308F"/>
  <w15:docId w15:val="{8E48D611-6E80-3447-9081-556D18C6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="Cambria" w:eastAsia="Cambria" w:hAnsi="Cambria" w:cs="Times New Roman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0F4761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00" w:after="160"/>
      <w:ind w:left="864" w:right="864"/>
      <w:jc w:val="both"/>
    </w:pPr>
    <w:rPr>
      <w:i/>
      <w:iCs/>
      <w:color w:val="404040" w:themeColor="text1" w:themeTint="BF"/>
      <w:sz w:val="20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  <w:sz w:val="20"/>
    </w:rPr>
  </w:style>
  <w:style w:type="paragraph" w:customStyle="1" w:styleId="Titre2adamt">
    <w:name w:val="Titre2 adamté"/>
    <w:basedOn w:val="Titre2"/>
    <w:qFormat/>
    <w:pPr>
      <w:keepNext w:val="0"/>
      <w:keepLines w:val="0"/>
      <w:spacing w:before="100" w:beforeAutospacing="1" w:after="100" w:afterAutospacing="1"/>
    </w:pPr>
    <w:rPr>
      <w:rFonts w:asciiTheme="minorHAnsi" w:eastAsia="Times New Roman" w:hAnsiTheme="minorHAnsi" w:cs="Times New Roman"/>
      <w:b/>
      <w:bCs/>
      <w:color w:val="156082" w:themeColor="accent1"/>
      <w:sz w:val="32"/>
      <w:szCs w:val="3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Numrodepage">
    <w:name w:val="page number"/>
    <w:basedOn w:val="Policepardfau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Titre0">
    <w:name w:val="• Titre"/>
    <w:basedOn w:val="Normal"/>
    <w:rPr>
      <w:rFonts w:ascii="AcademySans" w:hAnsi="AcademySans" w:cs="Georgia-Bold"/>
      <w:bCs/>
      <w:color w:val="000000"/>
      <w:sz w:val="44"/>
      <w:szCs w:val="20"/>
    </w:rPr>
  </w:style>
  <w:style w:type="paragraph" w:customStyle="1" w:styleId="Courrier">
    <w:name w:val="• Courrier"/>
    <w:basedOn w:val="Normal"/>
    <w:pPr>
      <w:widowControl w:val="0"/>
      <w:tabs>
        <w:tab w:val="left" w:pos="4580"/>
      </w:tabs>
      <w:spacing w:after="0" w:line="288" w:lineRule="auto"/>
    </w:pPr>
    <w:rPr>
      <w:rFonts w:ascii="AcademySans" w:hAnsi="AcademySans" w:cs="AcademySans"/>
      <w:color w:val="000000"/>
      <w:sz w:val="20"/>
      <w:szCs w:val="20"/>
    </w:rPr>
  </w:style>
  <w:style w:type="paragraph" w:customStyle="1" w:styleId="Intertitre">
    <w:name w:val="• Intertitre"/>
    <w:basedOn w:val="Courrier"/>
    <w:pPr>
      <w:ind w:right="-425"/>
    </w:pPr>
    <w:rPr>
      <w:b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Pr>
      <w:rFonts w:ascii="Cambria" w:eastAsia="Cambria" w:hAnsi="Cambria" w:cs="Times New Roman"/>
      <w:lang w:eastAsia="zh-CN"/>
    </w:rPr>
  </w:style>
  <w:style w:type="paragraph" w:styleId="Rvision">
    <w:name w:val="Revision"/>
    <w:hidden/>
    <w:uiPriority w:val="99"/>
    <w:semiHidden/>
    <w:rPr>
      <w:rFonts w:ascii="Cambria" w:eastAsia="Cambria" w:hAnsi="Cambr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Serre</dc:creator>
  <cp:keywords/>
  <dc:description/>
  <cp:lastModifiedBy>Hyacinthe Belliot</cp:lastModifiedBy>
  <cp:revision>7</cp:revision>
  <dcterms:created xsi:type="dcterms:W3CDTF">2025-01-07T07:51:00Z</dcterms:created>
  <dcterms:modified xsi:type="dcterms:W3CDTF">2026-01-20T09:19:00Z</dcterms:modified>
</cp:coreProperties>
</file>